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6" w:rsidRPr="00455105" w:rsidRDefault="008D3376" w:rsidP="00455105">
      <w:pPr>
        <w:spacing w:after="0" w:line="240" w:lineRule="auto"/>
        <w:rPr>
          <w:color w:val="FF0000"/>
          <w:sz w:val="24"/>
          <w:szCs w:val="24"/>
        </w:rPr>
      </w:pPr>
      <w:r w:rsidRPr="00455105">
        <w:rPr>
          <w:color w:val="FF0000"/>
          <w:sz w:val="24"/>
          <w:szCs w:val="24"/>
        </w:rPr>
        <w:t>İSLAM’IN KADINA VERDİĞİ DEĞER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 w:val="16"/>
          <w:szCs w:val="16"/>
        </w:rPr>
        <w:t>Yüce Allah (</w:t>
      </w:r>
      <w:proofErr w:type="spellStart"/>
      <w:r w:rsidRPr="00455105">
        <w:rPr>
          <w:b/>
          <w:sz w:val="16"/>
          <w:szCs w:val="16"/>
        </w:rPr>
        <w:t>cc</w:t>
      </w:r>
      <w:proofErr w:type="spellEnd"/>
      <w:r w:rsidRPr="00455105">
        <w:rPr>
          <w:b/>
          <w:sz w:val="16"/>
          <w:szCs w:val="16"/>
        </w:rPr>
        <w:t xml:space="preserve">) </w:t>
      </w:r>
      <w:proofErr w:type="gramStart"/>
      <w:r w:rsidRPr="00455105">
        <w:rPr>
          <w:b/>
          <w:sz w:val="16"/>
          <w:szCs w:val="16"/>
        </w:rPr>
        <w:t>kainatta</w:t>
      </w:r>
      <w:proofErr w:type="gramEnd"/>
      <w:r w:rsidRPr="00455105">
        <w:rPr>
          <w:b/>
          <w:sz w:val="16"/>
          <w:szCs w:val="16"/>
        </w:rPr>
        <w:t xml:space="preserve"> her şeyi çift yaratmıştır</w:t>
      </w:r>
      <w:r w:rsidRPr="00455105">
        <w:rPr>
          <w:sz w:val="16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>İnsan da aynı kanun gereği çift olarak erkekli ve dişili, kadın erkek olarak yaratılmıştır. Yüce Allah bu konuda şöyle buyuruyor: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Fonts w:hint="cs"/>
          <w:sz w:val="24"/>
          <w:rtl/>
          <w:lang w:val="en-US"/>
        </w:rPr>
        <w:t>وَمِن كُلِّ شَيْءٍ خَلَقْنَا زَوْجَيْنِ</w:t>
      </w:r>
      <w:r w:rsidRPr="00455105">
        <w:rPr>
          <w:sz w:val="24"/>
        </w:rPr>
        <w:t xml:space="preserve"> </w:t>
      </w:r>
      <w:r w:rsidRPr="00455105">
        <w:rPr>
          <w:rFonts w:hint="cs"/>
          <w:sz w:val="24"/>
          <w:rtl/>
          <w:lang w:val="en-US"/>
        </w:rPr>
        <w:t>لَعَلَّكُمْ تَذَكَّرُونَ</w:t>
      </w:r>
      <w:r w:rsidRPr="00455105">
        <w:rPr>
          <w:rFonts w:hint="cs"/>
          <w:sz w:val="16"/>
          <w:szCs w:val="16"/>
          <w:rtl/>
          <w:lang w:val="en-US"/>
        </w:rPr>
        <w:t xml:space="preserve"> {49</w:t>
      </w:r>
      <w:r w:rsidRPr="00455105">
        <w:rPr>
          <w:sz w:val="16"/>
          <w:szCs w:val="16"/>
        </w:rPr>
        <w:t>ZARİYAT/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“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Düşünüp ibret alasınız diye her şeyden (erkekli- dişili) iki eş yarattık</w:t>
      </w:r>
      <w:r w:rsidRPr="00455105">
        <w:rPr>
          <w:sz w:val="16"/>
          <w:szCs w:val="16"/>
        </w:rPr>
        <w:t>.”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  <w:lang w:val="en-US"/>
        </w:rPr>
      </w:pPr>
      <w:r w:rsidRPr="00455105">
        <w:rPr>
          <w:rFonts w:cs="Simplified Arabic" w:hint="cs"/>
          <w:rtl/>
          <w:lang w:val="en-US"/>
        </w:rPr>
        <w:t xml:space="preserve">يَا أَيُّهَا النَّاسُ إِنَّا خَلَقْنَاكُم مِّن ذَكَرٍ وَأُنثَى 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Fonts w:hint="cs"/>
          <w:sz w:val="16"/>
          <w:szCs w:val="16"/>
          <w:rtl/>
          <w:lang w:val="en-US"/>
        </w:rPr>
        <w:t>{13}</w:t>
      </w:r>
      <w:r w:rsidRPr="00455105">
        <w:rPr>
          <w:sz w:val="16"/>
          <w:szCs w:val="16"/>
        </w:rPr>
        <w:t>HUCURAT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“Ey insanlar! Doğrusu biz sizi bir erkekle bir dişiden yarattık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..</w:t>
      </w:r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>”</w:t>
      </w:r>
      <w:r w:rsidRPr="00455105">
        <w:rPr>
          <w:sz w:val="16"/>
          <w:szCs w:val="16"/>
        </w:rPr>
        <w:t> 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       </w:t>
      </w:r>
      <w:r w:rsidRPr="00455105">
        <w:rPr>
          <w:b/>
          <w:sz w:val="16"/>
          <w:szCs w:val="16"/>
        </w:rPr>
        <w:t xml:space="preserve">insan olması bakımında kadın, erkekle </w:t>
      </w:r>
      <w:proofErr w:type="gramStart"/>
      <w:r w:rsidRPr="00455105">
        <w:rPr>
          <w:b/>
          <w:sz w:val="16"/>
          <w:szCs w:val="16"/>
        </w:rPr>
        <w:t>eşit  bir</w:t>
      </w:r>
      <w:proofErr w:type="gramEnd"/>
      <w:r w:rsidRPr="00455105">
        <w:rPr>
          <w:b/>
          <w:sz w:val="16"/>
          <w:szCs w:val="16"/>
        </w:rPr>
        <w:t xml:space="preserve">   varlık olarak yaratmıştır</w:t>
      </w:r>
      <w:r w:rsidRPr="00455105">
        <w:rPr>
          <w:sz w:val="16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       Allah (</w:t>
      </w:r>
      <w:proofErr w:type="spellStart"/>
      <w:r w:rsidRPr="00455105">
        <w:rPr>
          <w:sz w:val="16"/>
          <w:szCs w:val="16"/>
        </w:rPr>
        <w:t>cc</w:t>
      </w:r>
      <w:proofErr w:type="spellEnd"/>
      <w:r w:rsidRPr="00455105">
        <w:rPr>
          <w:sz w:val="16"/>
          <w:szCs w:val="16"/>
        </w:rPr>
        <w:t>) insanları, daha huzurlu ve mutlu bir hayat sürmeleri için çift yaratmıştır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rFonts w:cs="Simplified Arabic"/>
          <w:sz w:val="16"/>
          <w:lang w:val="en-US"/>
        </w:rPr>
      </w:pPr>
      <w:r w:rsidRPr="00455105">
        <w:rPr>
          <w:b/>
          <w:sz w:val="16"/>
          <w:szCs w:val="14"/>
        </w:rPr>
        <w:t>İlk insan ve ilk Peygamber olan Hz. Adem</w:t>
      </w:r>
      <w:r w:rsidRPr="00455105">
        <w:rPr>
          <w:sz w:val="16"/>
          <w:szCs w:val="14"/>
        </w:rPr>
        <w:t xml:space="preserve"> (as)’i topraktan yaratan Yüce Allah, ondan da </w:t>
      </w:r>
      <w:r w:rsidRPr="00455105">
        <w:rPr>
          <w:b/>
          <w:sz w:val="16"/>
          <w:szCs w:val="14"/>
        </w:rPr>
        <w:t>eşi Havva anamızı yaratmıştır</w:t>
      </w:r>
      <w:proofErr w:type="gramStart"/>
      <w:r w:rsidRPr="00455105">
        <w:rPr>
          <w:sz w:val="16"/>
          <w:szCs w:val="14"/>
        </w:rPr>
        <w:t>.</w:t>
      </w:r>
      <w:r w:rsidRPr="00455105">
        <w:rPr>
          <w:sz w:val="16"/>
          <w:szCs w:val="16"/>
        </w:rPr>
        <w:t>:</w:t>
      </w:r>
      <w:proofErr w:type="gramEnd"/>
      <w:r w:rsidRPr="00455105">
        <w:rPr>
          <w:rFonts w:cs="Simplified Arabic" w:hint="cs"/>
          <w:sz w:val="16"/>
          <w:rtl/>
          <w:lang w:val="en-US"/>
        </w:rPr>
        <w:t>هُوَ الَّذِي خَلَقَكُم</w:t>
      </w:r>
    </w:p>
    <w:p w:rsidR="008D3376" w:rsidRPr="00455105" w:rsidRDefault="008D3376" w:rsidP="00455105">
      <w:pPr>
        <w:spacing w:after="0" w:line="240" w:lineRule="auto"/>
        <w:rPr>
          <w:sz w:val="16"/>
          <w:szCs w:val="20"/>
          <w:rtl/>
          <w:lang w:val="en-US"/>
        </w:rPr>
      </w:pPr>
      <w:r w:rsidRPr="00455105">
        <w:rPr>
          <w:rFonts w:cs="Simplified Arabic" w:hint="cs"/>
          <w:sz w:val="16"/>
          <w:rtl/>
          <w:lang w:val="en-US"/>
        </w:rPr>
        <w:t xml:space="preserve">مِّن نَّفْسٍ وَاحِدَةٍ وَجَعَلَ مِنْهَا زَوْجَهَا لِيَسْكُنَ إِلَيْهَا 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Fonts w:cs="Simplified Arabic"/>
        </w:rPr>
        <w:t>ARAF/189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 “Sizi tek bir candan (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Adem’den</w:t>
      </w:r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) yaratan, ondan da </w:t>
      </w:r>
      <w:r w:rsidRPr="00455105">
        <w:rPr>
          <w:rStyle w:val="Gl"/>
          <w:rFonts w:ascii="Arial" w:hAnsi="Arial" w:cs="Arial"/>
          <w:color w:val="000000"/>
          <w:szCs w:val="16"/>
        </w:rPr>
        <w:t>yanında huzur bulsun diye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eşini (Havva’yı) yaratan O’dur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     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b/>
          <w:szCs w:val="16"/>
        </w:rPr>
        <w:t xml:space="preserve">       </w:t>
      </w:r>
      <w:r w:rsidRPr="00455105">
        <w:rPr>
          <w:b/>
          <w:sz w:val="16"/>
          <w:szCs w:val="16"/>
        </w:rPr>
        <w:t>İslam’da, erkekle kadın bir bütünün parçalarıdır.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b/>
          <w:sz w:val="16"/>
          <w:szCs w:val="16"/>
        </w:rPr>
        <w:t xml:space="preserve">      Biri diğeri için vazgeçilmez hayat arkadaşıdır.</w:t>
      </w:r>
    </w:p>
    <w:p w:rsidR="008D3376" w:rsidRPr="00455105" w:rsidRDefault="008D3376" w:rsidP="00455105">
      <w:pPr>
        <w:spacing w:after="0" w:line="240" w:lineRule="auto"/>
        <w:rPr>
          <w:szCs w:val="20"/>
        </w:rPr>
      </w:pPr>
      <w:r w:rsidRPr="00455105">
        <w:rPr>
          <w:sz w:val="16"/>
          <w:szCs w:val="16"/>
        </w:rPr>
        <w:t xml:space="preserve">          İslamiyet’ten önce toplumda hak ettiği yeri alamayan </w:t>
      </w:r>
      <w:r w:rsidRPr="00455105">
        <w:rPr>
          <w:b/>
          <w:sz w:val="16"/>
          <w:szCs w:val="16"/>
        </w:rPr>
        <w:t>kadın, İslamiyet ile insana yakışır haklara, müstesna bir makama sahip olmuştur</w:t>
      </w:r>
      <w:r w:rsidRPr="00455105">
        <w:rPr>
          <w:sz w:val="16"/>
          <w:szCs w:val="16"/>
        </w:rPr>
        <w:t>.</w:t>
      </w:r>
      <w:r w:rsidRPr="00455105">
        <w:rPr>
          <w:szCs w:val="20"/>
        </w:rPr>
        <w:t xml:space="preserve"> 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     </w:t>
      </w:r>
      <w:r w:rsidRPr="00455105">
        <w:rPr>
          <w:sz w:val="16"/>
          <w:szCs w:val="16"/>
        </w:rPr>
        <w:t>İslam’da, ilk kadın tarafından işlenen ve erkeğin de işlemesine sebep olunan</w:t>
      </w:r>
    </w:p>
    <w:p w:rsidR="008D3376" w:rsidRPr="00455105" w:rsidRDefault="008D3376" w:rsidP="00455105">
      <w:pPr>
        <w:spacing w:after="0" w:line="240" w:lineRule="auto"/>
        <w:rPr>
          <w:b/>
          <w:szCs w:val="16"/>
        </w:rPr>
      </w:pPr>
      <w:r w:rsidRPr="00455105">
        <w:rPr>
          <w:b/>
          <w:szCs w:val="16"/>
        </w:rPr>
        <w:t xml:space="preserve"> </w:t>
      </w:r>
      <w:proofErr w:type="gramStart"/>
      <w:r w:rsidRPr="00455105">
        <w:rPr>
          <w:b/>
          <w:sz w:val="24"/>
          <w:szCs w:val="20"/>
        </w:rPr>
        <w:t>aslı</w:t>
      </w:r>
      <w:proofErr w:type="gramEnd"/>
      <w:r w:rsidRPr="00455105">
        <w:rPr>
          <w:b/>
          <w:sz w:val="24"/>
          <w:szCs w:val="20"/>
        </w:rPr>
        <w:t xml:space="preserve"> günah anlayışı</w:t>
      </w:r>
      <w:r w:rsidRPr="00455105">
        <w:rPr>
          <w:b/>
          <w:szCs w:val="16"/>
        </w:rPr>
        <w:t xml:space="preserve"> yoktur.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 w:val="16"/>
          <w:szCs w:val="16"/>
        </w:rPr>
        <w:t xml:space="preserve">     Kuran, Hz. </w:t>
      </w:r>
      <w:proofErr w:type="gramStart"/>
      <w:r w:rsidRPr="00455105">
        <w:rPr>
          <w:b/>
          <w:sz w:val="16"/>
          <w:szCs w:val="16"/>
        </w:rPr>
        <w:t>Adem</w:t>
      </w:r>
      <w:proofErr w:type="gramEnd"/>
      <w:r w:rsidRPr="00455105">
        <w:rPr>
          <w:b/>
          <w:sz w:val="16"/>
          <w:szCs w:val="16"/>
        </w:rPr>
        <w:t xml:space="preserve"> ile Havva’nın şeytan tarafından müştereken kandırıldığından bahseder</w:t>
      </w:r>
    </w:p>
    <w:p w:rsidR="008D3376" w:rsidRPr="00455105" w:rsidRDefault="008D3376" w:rsidP="00455105">
      <w:pPr>
        <w:spacing w:after="0" w:line="240" w:lineRule="auto"/>
        <w:rPr>
          <w:rFonts w:cs="Simplified Arabic"/>
        </w:rPr>
      </w:pPr>
      <w:r w:rsidRPr="00455105">
        <w:rPr>
          <w:rFonts w:cs="Simplified Arabic" w:hint="cs"/>
          <w:sz w:val="36"/>
          <w:szCs w:val="38"/>
          <w:rtl/>
          <w:lang w:val="en-US"/>
        </w:rPr>
        <w:t>فَأَزَلَّهُمَا</w:t>
      </w:r>
      <w:r w:rsidRPr="00455105">
        <w:rPr>
          <w:rFonts w:cs="Simplified Arabic" w:hint="cs"/>
          <w:rtl/>
          <w:lang w:val="en-US"/>
        </w:rPr>
        <w:t xml:space="preserve"> الشَّيْطَانُ عَنْهَا </w:t>
      </w:r>
      <w:r w:rsidRPr="00455105">
        <w:rPr>
          <w:rFonts w:cs="Simplified Arabic" w:hint="cs"/>
          <w:sz w:val="24"/>
          <w:szCs w:val="26"/>
          <w:rtl/>
          <w:lang w:val="en-US"/>
        </w:rPr>
        <w:t>فَأَخْرَجَهُمَا مِمَّا كَانَا فِيهِ</w:t>
      </w:r>
      <w:r w:rsidRPr="00455105">
        <w:rPr>
          <w:rFonts w:cs="Simplified Arabic" w:hint="cs"/>
          <w:rtl/>
          <w:lang w:val="en-US"/>
        </w:rPr>
        <w:t xml:space="preserve"> </w:t>
      </w:r>
      <w:r w:rsidRPr="00455105">
        <w:rPr>
          <w:rFonts w:cs="Simplified Arabic"/>
        </w:rPr>
        <w:t>6</w:t>
      </w:r>
      <w:r w:rsidRPr="00455105">
        <w:rPr>
          <w:rFonts w:cs="Simplified Arabic" w:hint="cs"/>
          <w:rtl/>
          <w:lang w:val="en-US"/>
        </w:rPr>
        <w:t>3</w:t>
      </w:r>
    </w:p>
    <w:p w:rsidR="008D3376" w:rsidRPr="00455105" w:rsidRDefault="008D3376" w:rsidP="00455105">
      <w:pPr>
        <w:spacing w:after="0" w:line="240" w:lineRule="auto"/>
        <w:rPr>
          <w:szCs w:val="20"/>
          <w:rtl/>
          <w:lang w:val="en-US"/>
        </w:rPr>
      </w:pPr>
      <w:r w:rsidRPr="00455105">
        <w:rPr>
          <w:rFonts w:cs="Simplified Arabic" w:hint="cs"/>
          <w:rtl/>
          <w:lang w:val="en-US"/>
        </w:rPr>
        <w:t xml:space="preserve">فَتَلَقَّى آدَمُ مِن رَّبِّهِ كَلِمَاتٍ فَتَابَ عَلَيْهِ إِنَّهُ هُوَ التَّوَّابُ </w:t>
      </w:r>
      <w:r w:rsidRPr="00455105">
        <w:rPr>
          <w:rFonts w:cs="Simplified Arabic" w:hint="cs"/>
          <w:color w:val="FF0000"/>
          <w:rtl/>
          <w:lang w:val="en-US"/>
        </w:rPr>
        <w:t>الرَّحِيمُ</w:t>
      </w:r>
      <w:r w:rsidRPr="00455105">
        <w:rPr>
          <w:rFonts w:cs="Simplified Arabic" w:hint="cs"/>
          <w:rtl/>
          <w:lang w:val="en-US"/>
        </w:rPr>
        <w:t xml:space="preserve"> {37</w:t>
      </w:r>
      <w:r w:rsidRPr="00455105">
        <w:rPr>
          <w:rFonts w:cs="Simplified Arabic" w:hint="cs"/>
          <w:sz w:val="16"/>
          <w:rtl/>
          <w:lang w:val="en-US"/>
        </w:rPr>
        <w:t>}</w:t>
      </w:r>
      <w:r w:rsidRPr="00455105">
        <w:rPr>
          <w:rFonts w:cs="Simplified Arabic"/>
          <w:sz w:val="16"/>
        </w:rPr>
        <w:t xml:space="preserve"> BAKARA</w:t>
      </w:r>
    </w:p>
    <w:p w:rsidR="008D3376" w:rsidRPr="00455105" w:rsidRDefault="008D3376" w:rsidP="00455105">
      <w:pPr>
        <w:spacing w:after="0" w:line="240" w:lineRule="auto"/>
        <w:rPr>
          <w:rFonts w:cs="Simplified Arabic"/>
          <w:rtl/>
          <w:lang w:val="en-US"/>
        </w:rPr>
      </w:pPr>
      <w:r w:rsidRPr="00455105">
        <w:rPr>
          <w:rFonts w:cs="Simplified Arabic" w:hint="cs"/>
          <w:sz w:val="32"/>
          <w:szCs w:val="34"/>
          <w:rtl/>
          <w:lang w:val="en-US"/>
        </w:rPr>
        <w:t>فَأَكَلَا</w:t>
      </w:r>
      <w:r w:rsidRPr="00455105">
        <w:rPr>
          <w:rFonts w:cs="Simplified Arabic" w:hint="cs"/>
          <w:rtl/>
          <w:lang w:val="en-US"/>
        </w:rPr>
        <w:t xml:space="preserve"> مِنْهَا فَبَدَتْ لَهُمَا سَوْآتُهُمَا وَطَفِقَا</w:t>
      </w:r>
    </w:p>
    <w:p w:rsidR="008D3376" w:rsidRPr="00455105" w:rsidRDefault="008D3376" w:rsidP="00455105">
      <w:pPr>
        <w:spacing w:after="0" w:line="240" w:lineRule="auto"/>
        <w:rPr>
          <w:rFonts w:cs="Simplified Arabic"/>
        </w:rPr>
      </w:pPr>
      <w:r w:rsidRPr="00455105">
        <w:rPr>
          <w:rFonts w:cs="Simplified Arabic" w:hint="cs"/>
          <w:rtl/>
          <w:lang w:val="en-US"/>
        </w:rPr>
        <w:t xml:space="preserve">يَخْصِفَانِ عَلَيْهِمَا مِن وَرَقِ الْجَنَّةِ </w:t>
      </w:r>
      <w:r w:rsidRPr="00455105">
        <w:rPr>
          <w:rFonts w:cs="Simplified Arabic" w:hint="cs"/>
          <w:sz w:val="28"/>
          <w:szCs w:val="30"/>
          <w:rtl/>
          <w:lang w:val="en-US"/>
        </w:rPr>
        <w:t>وَعَصَى آدَمُ رَبَّهُ</w:t>
      </w:r>
      <w:r w:rsidRPr="00455105">
        <w:rPr>
          <w:rFonts w:cs="Simplified Arabic" w:hint="cs"/>
          <w:rtl/>
          <w:lang w:val="en-US"/>
        </w:rPr>
        <w:t xml:space="preserve"> فَغَوَى {121}</w:t>
      </w:r>
      <w:r w:rsidRPr="00455105">
        <w:rPr>
          <w:rFonts w:cs="Simplified Arabic"/>
        </w:rPr>
        <w:t xml:space="preserve"> TAHA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         </w:t>
      </w:r>
      <w:r w:rsidRPr="00455105">
        <w:rPr>
          <w:b/>
          <w:sz w:val="16"/>
          <w:szCs w:val="16"/>
        </w:rPr>
        <w:t xml:space="preserve">Erkek olsun kadın olsun </w:t>
      </w:r>
      <w:r w:rsidRPr="00455105">
        <w:rPr>
          <w:b/>
          <w:szCs w:val="16"/>
        </w:rPr>
        <w:t>her doğan kişi günahsız olarak doğar</w:t>
      </w:r>
      <w:r w:rsidRPr="00455105">
        <w:rPr>
          <w:sz w:val="16"/>
          <w:szCs w:val="16"/>
        </w:rPr>
        <w:t>, sonra işlediği fiiller sebebiyle sorumlu olur.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20"/>
        </w:rPr>
      </w:pPr>
      <w:r w:rsidRPr="00455105">
        <w:rPr>
          <w:b/>
          <w:sz w:val="16"/>
          <w:szCs w:val="16"/>
        </w:rPr>
        <w:t>İslam Dini, kadın hakları üzerinde titizlikle durmuş ve kadını,</w:t>
      </w:r>
      <w:r w:rsidRPr="00455105">
        <w:rPr>
          <w:sz w:val="16"/>
          <w:szCs w:val="16"/>
        </w:rPr>
        <w:t xml:space="preserve"> hiçbir nizam ve sistemin veremediği müstesna bir makama sahip kılmıştır. </w:t>
      </w:r>
      <w:r w:rsidRPr="00455105">
        <w:rPr>
          <w:b/>
          <w:sz w:val="16"/>
          <w:szCs w:val="16"/>
        </w:rPr>
        <w:t xml:space="preserve">Yüce Allah </w:t>
      </w:r>
      <w:proofErr w:type="spellStart"/>
      <w:r w:rsidRPr="00455105">
        <w:rPr>
          <w:b/>
          <w:sz w:val="16"/>
          <w:szCs w:val="16"/>
        </w:rPr>
        <w:t>Kur’an</w:t>
      </w:r>
      <w:proofErr w:type="spellEnd"/>
      <w:r w:rsidRPr="00455105">
        <w:rPr>
          <w:b/>
          <w:sz w:val="16"/>
          <w:szCs w:val="16"/>
        </w:rPr>
        <w:t>-i Kerim’de şöyle buyuruyor:</w:t>
      </w:r>
      <w:r w:rsidRPr="00455105">
        <w:rPr>
          <w:b/>
          <w:sz w:val="16"/>
          <w:szCs w:val="20"/>
        </w:rPr>
        <w:t xml:space="preserve"> </w:t>
      </w:r>
    </w:p>
    <w:p w:rsidR="008D3376" w:rsidRPr="00455105" w:rsidRDefault="008D3376" w:rsidP="00455105">
      <w:pPr>
        <w:spacing w:after="0" w:line="240" w:lineRule="auto"/>
        <w:rPr>
          <w:rFonts w:cs="Simplified Arabic"/>
          <w:b/>
          <w:szCs w:val="26"/>
        </w:rPr>
      </w:pPr>
      <w:r w:rsidRPr="00455105">
        <w:rPr>
          <w:rFonts w:cs="Simplified Arabic" w:hint="cs"/>
          <w:b/>
          <w:szCs w:val="26"/>
          <w:rtl/>
          <w:lang w:val="en-US"/>
        </w:rPr>
        <w:t>وَلَهُنَّ مِثْلُ الَّذِي عَلَيْهِنَّ بِالْمَعْرُوف</w:t>
      </w:r>
      <w:r w:rsidRPr="00455105">
        <w:rPr>
          <w:rFonts w:cs="Simplified Arabic"/>
          <w:b/>
          <w:szCs w:val="26"/>
        </w:rPr>
        <w:t xml:space="preserve">    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rFonts w:cs="Simplified Arabic"/>
          <w:b/>
          <w:sz w:val="16"/>
        </w:rPr>
        <w:t>BAKARA-228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sz w:val="16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(Erkeklerin kadınlar) 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üzerinde  hakları</w:t>
      </w:r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olduğu gibi,</w:t>
      </w:r>
    </w:p>
    <w:p w:rsidR="008D3376" w:rsidRPr="00455105" w:rsidRDefault="008D3376" w:rsidP="00455105">
      <w:pPr>
        <w:spacing w:after="0" w:line="240" w:lineRule="auto"/>
        <w:rPr>
          <w:b/>
          <w:bCs/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         kadınların 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da  </w:t>
      </w:r>
      <w:proofErr w:type="spell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ma’ruf</w:t>
      </w:r>
      <w:proofErr w:type="spellEnd"/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 bir şekilde        erkeklerin  üzerinde hakları vardır. 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>Yine Peygamber (sav) Efendimiz: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> 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“Ailenin senin üzerinde hakkı 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vardır  </w:t>
      </w:r>
      <w:r w:rsidRPr="00455105">
        <w:rPr>
          <w:sz w:val="16"/>
          <w:szCs w:val="16"/>
        </w:rPr>
        <w:t>buyuruyor</w:t>
      </w:r>
      <w:proofErr w:type="gramEnd"/>
      <w:r w:rsidRPr="00455105">
        <w:rPr>
          <w:sz w:val="16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Cs w:val="16"/>
        </w:rPr>
        <w:t>Kadınlara karşı iyi davranmak</w:t>
      </w:r>
      <w:r w:rsidRPr="00455105">
        <w:rPr>
          <w:sz w:val="16"/>
          <w:szCs w:val="16"/>
        </w:rPr>
        <w:t>,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</w:t>
      </w:r>
      <w:proofErr w:type="gramStart"/>
      <w:r w:rsidRPr="00455105">
        <w:rPr>
          <w:sz w:val="16"/>
          <w:szCs w:val="16"/>
        </w:rPr>
        <w:t>tatlı</w:t>
      </w:r>
      <w:proofErr w:type="gramEnd"/>
      <w:r w:rsidRPr="00455105">
        <w:rPr>
          <w:sz w:val="16"/>
          <w:szCs w:val="16"/>
        </w:rPr>
        <w:t xml:space="preserve"> ve yumuşak dille nazikçe konuşmak, kaba ve sert hareket etmemek </w:t>
      </w:r>
      <w:r w:rsidRPr="00455105">
        <w:rPr>
          <w:b/>
          <w:sz w:val="16"/>
          <w:szCs w:val="16"/>
        </w:rPr>
        <w:t>Allah Resulü’nün güzel ahlakındandır</w:t>
      </w:r>
      <w:r w:rsidRPr="00455105">
        <w:rPr>
          <w:sz w:val="16"/>
          <w:szCs w:val="16"/>
        </w:rPr>
        <w:t>. Peygamberimiz (sav) şöyle buyuruyor: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 w:val="24"/>
          <w:szCs w:val="16"/>
        </w:rPr>
        <w:t xml:space="preserve">Sizin en hayırlınız </w:t>
      </w:r>
      <w:r w:rsidRPr="00455105">
        <w:rPr>
          <w:rStyle w:val="Gl"/>
          <w:rFonts w:ascii="Arial" w:hAnsi="Arial" w:cs="Arial"/>
          <w:color w:val="000000"/>
          <w:sz w:val="16"/>
          <w:szCs w:val="16"/>
        </w:rPr>
        <w:t>kadınlarına karşı huyu en iyi olanlarınızdır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  Ben de aileme karşı en hayırlı olanınızım.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4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</w:t>
      </w:r>
      <w:r w:rsidRPr="00455105">
        <w:rPr>
          <w:rStyle w:val="Gl"/>
          <w:rFonts w:ascii="Arial" w:hAnsi="Arial" w:cs="Arial"/>
          <w:color w:val="000000"/>
          <w:sz w:val="16"/>
          <w:szCs w:val="16"/>
        </w:rPr>
        <w:t xml:space="preserve">Kadınlara ancak </w:t>
      </w:r>
      <w:r w:rsidRPr="00455105">
        <w:rPr>
          <w:rStyle w:val="Gl"/>
          <w:rFonts w:ascii="Arial" w:hAnsi="Arial" w:cs="Arial"/>
          <w:color w:val="000000"/>
          <w:szCs w:val="16"/>
        </w:rPr>
        <w:t xml:space="preserve">iyi insanlar güzel davranır, 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onlara karşı, ancak kötü kişiler kaba  davranır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..</w:t>
      </w:r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>”[10]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b/>
          <w:sz w:val="16"/>
          <w:szCs w:val="16"/>
        </w:rPr>
        <w:t xml:space="preserve">Dinimiz </w:t>
      </w:r>
      <w:proofErr w:type="gramStart"/>
      <w:r w:rsidRPr="00455105">
        <w:rPr>
          <w:b/>
          <w:sz w:val="16"/>
          <w:szCs w:val="16"/>
        </w:rPr>
        <w:t>kadına  büyük</w:t>
      </w:r>
      <w:proofErr w:type="gramEnd"/>
      <w:r w:rsidRPr="00455105">
        <w:rPr>
          <w:b/>
          <w:sz w:val="16"/>
          <w:szCs w:val="16"/>
        </w:rPr>
        <w:t xml:space="preserve"> değer vermiş.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b/>
          <w:sz w:val="16"/>
          <w:szCs w:val="16"/>
        </w:rPr>
        <w:t xml:space="preserve"> Erkeğe de mesuliyet yüklemiştir.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b/>
          <w:sz w:val="16"/>
          <w:szCs w:val="16"/>
        </w:rPr>
        <w:lastRenderedPageBreak/>
        <w:t xml:space="preserve"> İslamiyet’te kadın çalışmak, para kazanmak zorunda değildir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 </w:t>
      </w:r>
      <w:r w:rsidRPr="00455105">
        <w:rPr>
          <w:b/>
          <w:sz w:val="16"/>
          <w:szCs w:val="16"/>
        </w:rPr>
        <w:t xml:space="preserve">Evli ise erkeği, </w:t>
      </w:r>
      <w:proofErr w:type="gramStart"/>
      <w:r w:rsidRPr="00455105">
        <w:rPr>
          <w:b/>
          <w:sz w:val="16"/>
          <w:szCs w:val="16"/>
        </w:rPr>
        <w:t>bekar</w:t>
      </w:r>
      <w:proofErr w:type="gramEnd"/>
      <w:r w:rsidRPr="00455105">
        <w:rPr>
          <w:b/>
          <w:sz w:val="16"/>
          <w:szCs w:val="16"/>
        </w:rPr>
        <w:t xml:space="preserve"> ise babası, babası yoksa en yakın akrabası çalışıp onun her ihtiyacını karşılamak zorundadır.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Kendisine bakacak hiç kimsesi bulunmayan kadına, devlet yardım sandığı bakar.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İ</w:t>
      </w:r>
      <w:r w:rsidRPr="00455105">
        <w:rPr>
          <w:sz w:val="16"/>
          <w:szCs w:val="16"/>
        </w:rPr>
        <w:t>slamiyet’te .</w:t>
      </w:r>
      <w:proofErr w:type="gramEnd"/>
      <w:r w:rsidRPr="00455105">
        <w:rPr>
          <w:sz w:val="16"/>
          <w:szCs w:val="16"/>
        </w:rPr>
        <w:t xml:space="preserve"> </w:t>
      </w:r>
      <w:r w:rsidRPr="00455105">
        <w:rPr>
          <w:b/>
          <w:sz w:val="16"/>
          <w:szCs w:val="16"/>
        </w:rPr>
        <w:t>Bir erkek hanımını tarlada, fabrikada veya herhangi bir iş yerinde çalışmaya zorlayamaz.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b/>
          <w:sz w:val="16"/>
          <w:szCs w:val="16"/>
        </w:rPr>
      </w:pPr>
      <w:r w:rsidRPr="00455105">
        <w:rPr>
          <w:b/>
          <w:sz w:val="16"/>
          <w:szCs w:val="16"/>
        </w:rPr>
        <w:t xml:space="preserve">       Kadın kendisi isterse ve erkek de çalışmasına razı olursa, </w:t>
      </w:r>
      <w:proofErr w:type="gramStart"/>
      <w:r w:rsidRPr="00455105">
        <w:rPr>
          <w:b/>
          <w:sz w:val="16"/>
          <w:szCs w:val="16"/>
        </w:rPr>
        <w:t>kadın ,kendisine</w:t>
      </w:r>
      <w:proofErr w:type="gramEnd"/>
      <w:r w:rsidRPr="00455105">
        <w:rPr>
          <w:b/>
          <w:sz w:val="16"/>
          <w:szCs w:val="16"/>
        </w:rPr>
        <w:t xml:space="preserve"> uygun bir işte çalışabilir.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 w:val="16"/>
          <w:szCs w:val="16"/>
        </w:rPr>
        <w:t> Müslüman kadının ev işi yapması</w:t>
      </w:r>
      <w:r w:rsidRPr="00455105">
        <w:rPr>
          <w:sz w:val="16"/>
          <w:szCs w:val="16"/>
        </w:rPr>
        <w:t xml:space="preserve">, çoluk çocuğuna bakması bir ihsandır </w:t>
      </w:r>
      <w:r w:rsidRPr="00455105">
        <w:rPr>
          <w:b/>
          <w:szCs w:val="16"/>
        </w:rPr>
        <w:t>ve cihada bedeldir</w:t>
      </w:r>
      <w:r w:rsidRPr="00455105">
        <w:rPr>
          <w:sz w:val="16"/>
          <w:szCs w:val="16"/>
        </w:rPr>
        <w:t>…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8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 w:val="28"/>
          <w:szCs w:val="16"/>
        </w:rPr>
        <w:t>Kişinin harcadığı en hayırlı para,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32"/>
          <w:szCs w:val="16"/>
        </w:rPr>
        <w:t xml:space="preserve"> </w:t>
      </w:r>
      <w:proofErr w:type="gramStart"/>
      <w:r w:rsidRPr="00455105">
        <w:rPr>
          <w:rStyle w:val="Gl"/>
          <w:rFonts w:ascii="Arial" w:hAnsi="Arial" w:cs="Arial"/>
          <w:color w:val="000000"/>
          <w:sz w:val="28"/>
          <w:szCs w:val="16"/>
        </w:rPr>
        <w:t>ailesi</w:t>
      </w:r>
      <w:proofErr w:type="gramEnd"/>
      <w:r w:rsidRPr="00455105">
        <w:rPr>
          <w:rStyle w:val="Gl"/>
          <w:rFonts w:ascii="Arial" w:hAnsi="Arial" w:cs="Arial"/>
          <w:color w:val="000000"/>
          <w:sz w:val="28"/>
          <w:szCs w:val="16"/>
        </w:rPr>
        <w:t xml:space="preserve"> için harcadığı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, Allah yolunda </w:t>
      </w:r>
      <w:proofErr w:type="spell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cihad</w:t>
      </w:r>
      <w:proofErr w:type="spell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için hayvanına harcadığı ve yine Allah yolunda arkadaşları için harcadığı paradır</w:t>
      </w:r>
      <w:r w:rsidRPr="00455105">
        <w:rPr>
          <w:sz w:val="16"/>
          <w:szCs w:val="16"/>
        </w:rPr>
        <w:t>.” [11]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“Bir kişi, sevabını Allah’tan umarak ailesine harcama yaptığında, bu harcama onun için </w:t>
      </w:r>
      <w:r w:rsidRPr="00455105">
        <w:rPr>
          <w:rStyle w:val="Gl"/>
          <w:rFonts w:ascii="Arial" w:hAnsi="Arial" w:cs="Arial"/>
          <w:color w:val="000000"/>
          <w:sz w:val="24"/>
          <w:szCs w:val="16"/>
        </w:rPr>
        <w:t>sadaka olur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.”</w:t>
      </w:r>
      <w:r w:rsidRPr="00455105">
        <w:rPr>
          <w:sz w:val="16"/>
          <w:szCs w:val="16"/>
        </w:rPr>
        <w:t> [12]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“Veren el üstündür. </w:t>
      </w:r>
      <w:r w:rsidRPr="00455105">
        <w:rPr>
          <w:rStyle w:val="Gl"/>
          <w:rFonts w:ascii="Arial" w:hAnsi="Arial" w:cs="Arial"/>
          <w:color w:val="000000"/>
          <w:sz w:val="28"/>
          <w:szCs w:val="16"/>
        </w:rPr>
        <w:t>Vermeye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, </w:t>
      </w:r>
      <w:r w:rsidRPr="00455105">
        <w:rPr>
          <w:rStyle w:val="Gl"/>
          <w:rFonts w:ascii="Arial" w:hAnsi="Arial" w:cs="Arial"/>
          <w:color w:val="000000"/>
          <w:szCs w:val="16"/>
        </w:rPr>
        <w:t>geçimini sağlamakla yükümlü olduğun kimselerle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; annenle, babanla, kız ve erkek kardeşlerinle </w:t>
      </w:r>
      <w:r w:rsidRPr="00455105">
        <w:rPr>
          <w:rStyle w:val="Gl"/>
          <w:rFonts w:ascii="Arial" w:hAnsi="Arial" w:cs="Arial"/>
          <w:color w:val="000000"/>
          <w:sz w:val="24"/>
          <w:szCs w:val="16"/>
        </w:rPr>
        <w:t>başla.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Sonra da yakınlık durumuna göre devam et.”[13]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Cs w:val="16"/>
        </w:rPr>
        <w:t>Bakmakla yükümlü olduğu kimseleri ihmal etmesi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, kişiye </w:t>
      </w:r>
      <w:r w:rsidRPr="00455105">
        <w:rPr>
          <w:rStyle w:val="Gl"/>
          <w:rFonts w:ascii="Arial" w:hAnsi="Arial" w:cs="Arial"/>
          <w:color w:val="000000"/>
          <w:sz w:val="24"/>
          <w:szCs w:val="16"/>
        </w:rPr>
        <w:t>günah olarak yeter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.” [14]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proofErr w:type="spellStart"/>
      <w:r w:rsidRPr="00455105">
        <w:rPr>
          <w:sz w:val="16"/>
          <w:szCs w:val="16"/>
        </w:rPr>
        <w:t>Resulüllah</w:t>
      </w:r>
      <w:proofErr w:type="spellEnd"/>
      <w:r w:rsidRPr="00455105">
        <w:rPr>
          <w:sz w:val="16"/>
          <w:szCs w:val="16"/>
        </w:rPr>
        <w:t xml:space="preserve"> (sav) </w:t>
      </w:r>
      <w:proofErr w:type="gramStart"/>
      <w:r w:rsidRPr="00455105">
        <w:rPr>
          <w:sz w:val="16"/>
          <w:szCs w:val="16"/>
        </w:rPr>
        <w:t>Efendimiz , erkekleri</w:t>
      </w:r>
      <w:proofErr w:type="gramEnd"/>
      <w:r w:rsidRPr="00455105">
        <w:rPr>
          <w:sz w:val="16"/>
          <w:szCs w:val="16"/>
        </w:rPr>
        <w:t xml:space="preserve">, kadınların hak ve hukukunu gözetmeye davet etmekte ve bu konuda </w:t>
      </w:r>
      <w:r w:rsidRPr="00455105">
        <w:rPr>
          <w:sz w:val="28"/>
          <w:szCs w:val="16"/>
        </w:rPr>
        <w:t>Veda hutbesinde</w:t>
      </w:r>
      <w:r w:rsidRPr="00455105">
        <w:rPr>
          <w:sz w:val="24"/>
          <w:szCs w:val="16"/>
        </w:rPr>
        <w:t xml:space="preserve"> </w:t>
      </w:r>
      <w:r w:rsidRPr="00455105">
        <w:rPr>
          <w:sz w:val="16"/>
          <w:szCs w:val="16"/>
        </w:rPr>
        <w:t>şöyle buyurmaktadır: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Cs w:val="16"/>
        </w:rPr>
        <w:t>Kadınlarınız hakkında Allah’tan korkunuz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. Şüphesiz, onlar sizin yanınızda yardımcılarınızdır. Onları </w:t>
      </w:r>
      <w:r w:rsidRPr="00455105">
        <w:rPr>
          <w:rStyle w:val="Gl"/>
          <w:rFonts w:ascii="Arial" w:hAnsi="Arial" w:cs="Arial"/>
          <w:color w:val="000000"/>
          <w:sz w:val="28"/>
          <w:szCs w:val="16"/>
        </w:rPr>
        <w:t xml:space="preserve">Allah’ın emaneti 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olarak aldınız” [16]   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 </w:t>
      </w:r>
      <w:r w:rsidRPr="00455105">
        <w:rPr>
          <w:sz w:val="16"/>
          <w:szCs w:val="16"/>
        </w:rPr>
        <w:t>Başka bir Hadis-i Şerif’te ise;   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</w:t>
      </w:r>
      <w:r w:rsidRPr="00455105">
        <w:rPr>
          <w:rStyle w:val="Gl"/>
          <w:rFonts w:ascii="Arial" w:hAnsi="Arial" w:cs="Arial"/>
          <w:color w:val="000000"/>
          <w:szCs w:val="16"/>
        </w:rPr>
        <w:t>Allah sizden, kadınlara karşı iyi ve hayırlı olmanızı ister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Çünkü onlar, sizin analarınız, kızlarınız </w:t>
      </w:r>
      <w:proofErr w:type="gram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veya  teyzelerinizdir</w:t>
      </w:r>
      <w:proofErr w:type="gram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>…”[17] </w:t>
      </w:r>
      <w:r w:rsidRPr="00455105">
        <w:rPr>
          <w:sz w:val="16"/>
          <w:szCs w:val="16"/>
        </w:rPr>
        <w:t>buyurmaktadır.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 w:val="16"/>
          <w:szCs w:val="16"/>
        </w:rPr>
        <w:t xml:space="preserve">Her kadın, bir erkeğin ya kızıdır, ya kız </w:t>
      </w:r>
      <w:proofErr w:type="gramStart"/>
      <w:r w:rsidRPr="00455105">
        <w:rPr>
          <w:b/>
          <w:sz w:val="16"/>
          <w:szCs w:val="16"/>
        </w:rPr>
        <w:t>kardeşidir,</w:t>
      </w:r>
      <w:proofErr w:type="gramEnd"/>
      <w:r w:rsidRPr="00455105">
        <w:rPr>
          <w:b/>
          <w:sz w:val="16"/>
          <w:szCs w:val="16"/>
        </w:rPr>
        <w:t xml:space="preserve"> yahut hanımıdır veya onu doğuran annesidir</w:t>
      </w:r>
      <w:r w:rsidRPr="00455105">
        <w:rPr>
          <w:sz w:val="16"/>
          <w:szCs w:val="16"/>
        </w:rPr>
        <w:t>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  Onun için </w:t>
      </w:r>
      <w:proofErr w:type="gramStart"/>
      <w:r w:rsidRPr="00455105">
        <w:rPr>
          <w:sz w:val="16"/>
          <w:szCs w:val="16"/>
        </w:rPr>
        <w:t>kadınlara  layık</w:t>
      </w:r>
      <w:proofErr w:type="gramEnd"/>
      <w:r w:rsidRPr="00455105">
        <w:rPr>
          <w:sz w:val="16"/>
          <w:szCs w:val="16"/>
        </w:rPr>
        <w:t xml:space="preserve"> olduğu değer verilmeli, hürmet edilmelidir.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b/>
          <w:sz w:val="16"/>
          <w:szCs w:val="16"/>
        </w:rPr>
        <w:t xml:space="preserve">    Erkek eşi ile iyi geçinmeli, sinirli, hırçın ve ona karşı kırıcı olmamalıdır</w:t>
      </w:r>
      <w:r w:rsidRPr="00455105">
        <w:rPr>
          <w:sz w:val="16"/>
          <w:szCs w:val="16"/>
        </w:rPr>
        <w:t>. Yüce Allah (</w:t>
      </w:r>
      <w:proofErr w:type="spellStart"/>
      <w:r w:rsidRPr="00455105">
        <w:rPr>
          <w:sz w:val="16"/>
          <w:szCs w:val="16"/>
        </w:rPr>
        <w:t>cc</w:t>
      </w:r>
      <w:proofErr w:type="spellEnd"/>
      <w:r w:rsidRPr="00455105">
        <w:rPr>
          <w:sz w:val="16"/>
          <w:szCs w:val="16"/>
        </w:rPr>
        <w:t>) bu konuda şöyle buyurmaktadır: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sz w:val="16"/>
          <w:szCs w:val="16"/>
        </w:rPr>
        <w:t> 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“Ey İman edenler! Kadınlara zorla varis olmanız size helal değildir. 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Apaçık bir edepsizlik yapmadıkça, onlara verdiğinizin bir kısmını ele geçirmeniz için de kadınları sıkıştırmayın.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4"/>
          <w:szCs w:val="16"/>
        </w:rPr>
        <w:t> Onlarla iyi geçinin</w:t>
      </w:r>
      <w:r w:rsidRPr="00455105">
        <w:rPr>
          <w:sz w:val="16"/>
          <w:szCs w:val="16"/>
        </w:rPr>
        <w:t>” [18]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b/>
          <w:sz w:val="16"/>
          <w:szCs w:val="14"/>
        </w:rPr>
      </w:pPr>
      <w:r w:rsidRPr="00455105">
        <w:rPr>
          <w:b/>
          <w:sz w:val="16"/>
          <w:szCs w:val="14"/>
        </w:rPr>
        <w:t xml:space="preserve">    İslam’dan önce Araplar kadına çok kötü muamele ediyorlardı.</w:t>
      </w:r>
    </w:p>
    <w:p w:rsidR="008D3376" w:rsidRPr="00455105" w:rsidRDefault="008D3376" w:rsidP="00455105">
      <w:pPr>
        <w:spacing w:after="0" w:line="240" w:lineRule="auto"/>
        <w:rPr>
          <w:b/>
          <w:szCs w:val="14"/>
        </w:rPr>
      </w:pPr>
      <w:r w:rsidRPr="00455105">
        <w:rPr>
          <w:b/>
          <w:szCs w:val="14"/>
        </w:rPr>
        <w:t xml:space="preserve"> Kocası ölen kadını, onun miras bıraktığı mal gibi telakki ediyorlar,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4"/>
        </w:rPr>
      </w:pPr>
      <w:r w:rsidRPr="00455105">
        <w:rPr>
          <w:b/>
          <w:szCs w:val="14"/>
        </w:rPr>
        <w:t xml:space="preserve">    </w:t>
      </w:r>
      <w:proofErr w:type="gramStart"/>
      <w:r w:rsidRPr="00455105">
        <w:rPr>
          <w:b/>
          <w:sz w:val="16"/>
          <w:szCs w:val="14"/>
        </w:rPr>
        <w:t>kadın</w:t>
      </w:r>
      <w:proofErr w:type="gramEnd"/>
      <w:r w:rsidRPr="00455105">
        <w:rPr>
          <w:b/>
          <w:sz w:val="16"/>
          <w:szCs w:val="14"/>
        </w:rPr>
        <w:t xml:space="preserve"> istemese bile onunla evlenme veya onu başkasıyla evlendirme hakkına sahip olduklarını düşünüyorlardı.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4"/>
        </w:rPr>
      </w:pPr>
      <w:r w:rsidRPr="00455105">
        <w:rPr>
          <w:b/>
          <w:sz w:val="16"/>
          <w:szCs w:val="14"/>
        </w:rPr>
        <w:t xml:space="preserve">     Nisa suresi 19. ayet bütün bu haksızlıklara son vermiş,</w:t>
      </w:r>
    </w:p>
    <w:p w:rsidR="008D3376" w:rsidRPr="00455105" w:rsidRDefault="008D3376" w:rsidP="00455105">
      <w:pPr>
        <w:spacing w:after="0" w:line="240" w:lineRule="auto"/>
        <w:rPr>
          <w:b/>
          <w:sz w:val="16"/>
          <w:szCs w:val="14"/>
        </w:rPr>
      </w:pPr>
      <w:r w:rsidRPr="00455105">
        <w:rPr>
          <w:b/>
          <w:sz w:val="16"/>
          <w:szCs w:val="14"/>
        </w:rPr>
        <w:t xml:space="preserve"> </w:t>
      </w:r>
      <w:proofErr w:type="gramStart"/>
      <w:r w:rsidRPr="00455105">
        <w:rPr>
          <w:b/>
          <w:sz w:val="16"/>
          <w:szCs w:val="14"/>
        </w:rPr>
        <w:t>kadına</w:t>
      </w:r>
      <w:proofErr w:type="gramEnd"/>
      <w:r w:rsidRPr="00455105">
        <w:rPr>
          <w:b/>
          <w:sz w:val="16"/>
          <w:szCs w:val="14"/>
        </w:rPr>
        <w:t xml:space="preserve"> layık olduğu hakları getirmiştir.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Hz. </w:t>
      </w:r>
      <w:proofErr w:type="spellStart"/>
      <w:r w:rsidRPr="00455105">
        <w:rPr>
          <w:sz w:val="16"/>
          <w:szCs w:val="16"/>
        </w:rPr>
        <w:t>Aişe</w:t>
      </w:r>
      <w:proofErr w:type="spellEnd"/>
      <w:r w:rsidRPr="00455105">
        <w:rPr>
          <w:sz w:val="16"/>
          <w:szCs w:val="16"/>
        </w:rPr>
        <w:t xml:space="preserve"> (</w:t>
      </w:r>
      <w:proofErr w:type="spellStart"/>
      <w:r w:rsidRPr="00455105">
        <w:rPr>
          <w:sz w:val="16"/>
          <w:szCs w:val="16"/>
        </w:rPr>
        <w:t>ra</w:t>
      </w:r>
      <w:proofErr w:type="spellEnd"/>
      <w:r w:rsidRPr="00455105">
        <w:rPr>
          <w:sz w:val="16"/>
          <w:szCs w:val="16"/>
        </w:rPr>
        <w:t>) dan; 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</w:t>
      </w:r>
      <w:proofErr w:type="spellStart"/>
      <w:r w:rsidRPr="00455105">
        <w:rPr>
          <w:rStyle w:val="Gl"/>
          <w:rFonts w:ascii="Arial" w:hAnsi="Arial" w:cs="Arial"/>
          <w:color w:val="000000"/>
          <w:sz w:val="20"/>
          <w:szCs w:val="16"/>
        </w:rPr>
        <w:t>Resulullah</w:t>
      </w:r>
      <w:proofErr w:type="spellEnd"/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(sav), ne bir kadına, ne de bir hizmetçiye, kısacası hiçbir kimseye el kaldırıp vurduğunu görmedim</w:t>
      </w:r>
      <w:r w:rsidRPr="00455105">
        <w:rPr>
          <w:sz w:val="16"/>
          <w:szCs w:val="16"/>
        </w:rPr>
        <w:t>” [20]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“Mümin bir kimse, eşine karşı nefret beslemesin. Çünkü onun bazı huylarından hoşlanmasa da hoşlandığı başka huyları </w:t>
      </w:r>
      <w:r w:rsidRPr="00455105">
        <w:rPr>
          <w:rStyle w:val="Gl"/>
          <w:rFonts w:ascii="Arial" w:hAnsi="Arial" w:cs="Arial"/>
          <w:b w:val="0"/>
          <w:color w:val="000000"/>
          <w:sz w:val="20"/>
          <w:szCs w:val="16"/>
        </w:rPr>
        <w:t>mutlaka</w:t>
      </w:r>
      <w:r w:rsidRPr="00455105">
        <w:rPr>
          <w:b/>
          <w:sz w:val="16"/>
          <w:szCs w:val="16"/>
        </w:rPr>
        <w:t> vardır</w:t>
      </w:r>
      <w:r w:rsidRPr="00455105">
        <w:rPr>
          <w:sz w:val="16"/>
          <w:szCs w:val="16"/>
        </w:rPr>
        <w:t>”. [22]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sz w:val="16"/>
          <w:szCs w:val="16"/>
        </w:rPr>
        <w:t xml:space="preserve">  </w:t>
      </w:r>
      <w:proofErr w:type="spellStart"/>
      <w:r w:rsidRPr="00455105">
        <w:rPr>
          <w:sz w:val="16"/>
          <w:szCs w:val="16"/>
        </w:rPr>
        <w:t>İbn</w:t>
      </w:r>
      <w:proofErr w:type="spellEnd"/>
      <w:r w:rsidRPr="00455105">
        <w:rPr>
          <w:sz w:val="16"/>
          <w:szCs w:val="16"/>
        </w:rPr>
        <w:t xml:space="preserve"> Ömer (</w:t>
      </w:r>
      <w:proofErr w:type="spellStart"/>
      <w:r w:rsidRPr="00455105">
        <w:rPr>
          <w:sz w:val="16"/>
          <w:szCs w:val="16"/>
        </w:rPr>
        <w:t>ra</w:t>
      </w:r>
      <w:proofErr w:type="spellEnd"/>
      <w:r w:rsidRPr="00455105">
        <w:rPr>
          <w:sz w:val="16"/>
          <w:szCs w:val="16"/>
        </w:rPr>
        <w:t>) bu konuda şöyle diyor:</w:t>
      </w:r>
    </w:p>
    <w:p w:rsidR="008D3376" w:rsidRPr="00455105" w:rsidRDefault="008D3376" w:rsidP="00455105">
      <w:pPr>
        <w:spacing w:after="0" w:line="240" w:lineRule="auto"/>
        <w:rPr>
          <w:rStyle w:val="Gl"/>
          <w:rFonts w:ascii="Arial" w:hAnsi="Arial" w:cs="Arial"/>
          <w:color w:val="000000"/>
          <w:sz w:val="20"/>
          <w:szCs w:val="16"/>
        </w:rPr>
      </w:pPr>
      <w:r w:rsidRPr="00455105">
        <w:rPr>
          <w:sz w:val="16"/>
          <w:szCs w:val="16"/>
        </w:rPr>
        <w:t> 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>“Biz Peygamber (sav) Efendimizin zamanında</w:t>
      </w:r>
      <w:r w:rsidRPr="00455105">
        <w:rPr>
          <w:rStyle w:val="Gl"/>
          <w:rFonts w:ascii="Arial" w:hAnsi="Arial" w:cs="Arial"/>
          <w:color w:val="000000"/>
          <w:sz w:val="24"/>
          <w:szCs w:val="16"/>
        </w:rPr>
        <w:t xml:space="preserve">, hakkımızda vahiy indirilir korkusuyla 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hanımlarımıza karşı </w:t>
      </w:r>
      <w:r w:rsidRPr="00455105">
        <w:rPr>
          <w:rStyle w:val="Gl"/>
          <w:rFonts w:ascii="Arial" w:hAnsi="Arial" w:cs="Arial"/>
          <w:color w:val="000000"/>
          <w:sz w:val="28"/>
          <w:szCs w:val="16"/>
        </w:rPr>
        <w:t>söz söylemekten</w:t>
      </w:r>
      <w:r w:rsidRPr="00455105">
        <w:rPr>
          <w:rStyle w:val="Gl"/>
          <w:rFonts w:ascii="Arial" w:hAnsi="Arial" w:cs="Arial"/>
          <w:color w:val="000000"/>
          <w:sz w:val="20"/>
          <w:szCs w:val="16"/>
        </w:rPr>
        <w:t xml:space="preserve"> ve istediğimiz gibi davranmaktan çekinirdik. …</w:t>
      </w:r>
    </w:p>
    <w:p w:rsidR="008D3376" w:rsidRPr="00455105" w:rsidRDefault="008D3376" w:rsidP="00455105">
      <w:pPr>
        <w:spacing w:after="0" w:line="240" w:lineRule="auto"/>
        <w:rPr>
          <w:sz w:val="16"/>
          <w:szCs w:val="16"/>
        </w:rPr>
      </w:pPr>
      <w:r w:rsidRPr="00455105">
        <w:rPr>
          <w:rStyle w:val="Gl"/>
          <w:rFonts w:ascii="Arial" w:hAnsi="Arial" w:cs="Arial"/>
          <w:color w:val="000000"/>
          <w:sz w:val="20"/>
          <w:szCs w:val="16"/>
        </w:rPr>
        <w:t>.” [23]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 [10] </w:t>
      </w:r>
      <w:proofErr w:type="spellStart"/>
      <w:r w:rsidRPr="00455105">
        <w:rPr>
          <w:sz w:val="12"/>
          <w:szCs w:val="10"/>
        </w:rPr>
        <w:t>İbn</w:t>
      </w:r>
      <w:proofErr w:type="spellEnd"/>
      <w:r w:rsidRPr="00455105">
        <w:rPr>
          <w:sz w:val="12"/>
          <w:szCs w:val="10"/>
        </w:rPr>
        <w:t xml:space="preserve"> </w:t>
      </w:r>
      <w:proofErr w:type="spellStart"/>
      <w:r w:rsidRPr="00455105">
        <w:rPr>
          <w:sz w:val="12"/>
          <w:szCs w:val="10"/>
        </w:rPr>
        <w:t>Mace</w:t>
      </w:r>
      <w:proofErr w:type="spellEnd"/>
      <w:r w:rsidRPr="00455105">
        <w:rPr>
          <w:sz w:val="12"/>
          <w:szCs w:val="10"/>
        </w:rPr>
        <w:t xml:space="preserve">, </w:t>
      </w:r>
      <w:proofErr w:type="gramStart"/>
      <w:r w:rsidRPr="00455105">
        <w:rPr>
          <w:sz w:val="12"/>
          <w:szCs w:val="10"/>
        </w:rPr>
        <w:t>Nikah</w:t>
      </w:r>
      <w:proofErr w:type="gramEnd"/>
      <w:r w:rsidRPr="00455105">
        <w:rPr>
          <w:sz w:val="12"/>
          <w:szCs w:val="10"/>
        </w:rPr>
        <w:t xml:space="preserve">, 50; </w:t>
      </w:r>
      <w:proofErr w:type="spellStart"/>
      <w:r w:rsidRPr="00455105">
        <w:rPr>
          <w:sz w:val="12"/>
          <w:szCs w:val="10"/>
        </w:rPr>
        <w:t>Tirmizi</w:t>
      </w:r>
      <w:proofErr w:type="spellEnd"/>
      <w:r w:rsidRPr="00455105">
        <w:rPr>
          <w:sz w:val="12"/>
          <w:szCs w:val="10"/>
        </w:rPr>
        <w:t xml:space="preserve">. </w:t>
      </w:r>
      <w:proofErr w:type="spellStart"/>
      <w:r w:rsidRPr="00455105">
        <w:rPr>
          <w:sz w:val="12"/>
          <w:szCs w:val="10"/>
        </w:rPr>
        <w:t>Rada</w:t>
      </w:r>
      <w:proofErr w:type="spellEnd"/>
      <w:r w:rsidRPr="00455105">
        <w:rPr>
          <w:sz w:val="12"/>
          <w:szCs w:val="10"/>
        </w:rPr>
        <w:t xml:space="preserve">. 11, </w:t>
      </w:r>
      <w:proofErr w:type="spellStart"/>
      <w:r w:rsidRPr="00455105">
        <w:rPr>
          <w:sz w:val="12"/>
          <w:szCs w:val="10"/>
        </w:rPr>
        <w:t>Menakıb</w:t>
      </w:r>
      <w:proofErr w:type="spellEnd"/>
      <w:r w:rsidRPr="00455105">
        <w:rPr>
          <w:sz w:val="12"/>
          <w:szCs w:val="10"/>
        </w:rPr>
        <w:t xml:space="preserve">.63; Ahmet b. </w:t>
      </w:r>
      <w:proofErr w:type="spellStart"/>
      <w:r w:rsidRPr="00455105">
        <w:rPr>
          <w:sz w:val="12"/>
          <w:szCs w:val="10"/>
        </w:rPr>
        <w:t>Hanbel</w:t>
      </w:r>
      <w:proofErr w:type="spellEnd"/>
      <w:r w:rsidRPr="00455105">
        <w:rPr>
          <w:sz w:val="12"/>
          <w:szCs w:val="10"/>
        </w:rPr>
        <w:t xml:space="preserve">, </w:t>
      </w:r>
      <w:proofErr w:type="spellStart"/>
      <w:r w:rsidRPr="00455105">
        <w:rPr>
          <w:sz w:val="12"/>
          <w:szCs w:val="10"/>
        </w:rPr>
        <w:t>Müsned</w:t>
      </w:r>
      <w:proofErr w:type="spellEnd"/>
      <w:r w:rsidRPr="00455105">
        <w:rPr>
          <w:sz w:val="12"/>
          <w:szCs w:val="10"/>
        </w:rPr>
        <w:t>, II, 472. El-</w:t>
      </w:r>
      <w:proofErr w:type="spellStart"/>
      <w:r w:rsidRPr="00455105">
        <w:rPr>
          <w:sz w:val="12"/>
          <w:szCs w:val="10"/>
        </w:rPr>
        <w:t>Camiu’s</w:t>
      </w:r>
      <w:proofErr w:type="spellEnd"/>
      <w:r w:rsidRPr="00455105">
        <w:rPr>
          <w:sz w:val="12"/>
          <w:szCs w:val="10"/>
        </w:rPr>
        <w:t>-sağır, c.2 s.11. H.4012.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[11] Müslim, </w:t>
      </w:r>
      <w:proofErr w:type="gramStart"/>
      <w:r w:rsidRPr="00455105">
        <w:rPr>
          <w:sz w:val="12"/>
          <w:szCs w:val="10"/>
        </w:rPr>
        <w:t>Zekat</w:t>
      </w:r>
      <w:proofErr w:type="gramEnd"/>
      <w:r w:rsidRPr="00455105">
        <w:rPr>
          <w:sz w:val="12"/>
          <w:szCs w:val="10"/>
        </w:rPr>
        <w:t>,38.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[12] </w:t>
      </w:r>
      <w:proofErr w:type="spellStart"/>
      <w:r w:rsidRPr="00455105">
        <w:rPr>
          <w:sz w:val="12"/>
          <w:szCs w:val="10"/>
        </w:rPr>
        <w:t>Buhari</w:t>
      </w:r>
      <w:proofErr w:type="spellEnd"/>
      <w:r w:rsidRPr="00455105">
        <w:rPr>
          <w:sz w:val="12"/>
          <w:szCs w:val="10"/>
        </w:rPr>
        <w:t>, İman,41.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[13] </w:t>
      </w:r>
      <w:proofErr w:type="spellStart"/>
      <w:r w:rsidRPr="00455105">
        <w:rPr>
          <w:sz w:val="12"/>
          <w:szCs w:val="10"/>
        </w:rPr>
        <w:t>Nesai</w:t>
      </w:r>
      <w:proofErr w:type="spellEnd"/>
      <w:r w:rsidRPr="00455105">
        <w:rPr>
          <w:sz w:val="12"/>
          <w:szCs w:val="10"/>
        </w:rPr>
        <w:t xml:space="preserve">, </w:t>
      </w:r>
      <w:proofErr w:type="gramStart"/>
      <w:r w:rsidRPr="00455105">
        <w:rPr>
          <w:sz w:val="12"/>
          <w:szCs w:val="10"/>
        </w:rPr>
        <w:t>Zekat</w:t>
      </w:r>
      <w:proofErr w:type="gramEnd"/>
      <w:r w:rsidRPr="00455105">
        <w:rPr>
          <w:sz w:val="12"/>
          <w:szCs w:val="10"/>
        </w:rPr>
        <w:t>,51.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[14] Ebu Davut, </w:t>
      </w:r>
      <w:proofErr w:type="gramStart"/>
      <w:r w:rsidRPr="00455105">
        <w:rPr>
          <w:sz w:val="12"/>
          <w:szCs w:val="10"/>
        </w:rPr>
        <w:t>Zekat</w:t>
      </w:r>
      <w:proofErr w:type="gramEnd"/>
      <w:r w:rsidRPr="00455105">
        <w:rPr>
          <w:sz w:val="12"/>
          <w:szCs w:val="10"/>
        </w:rPr>
        <w:t>, 45.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 [16] Ebu Davut, </w:t>
      </w:r>
      <w:proofErr w:type="spellStart"/>
      <w:r w:rsidRPr="00455105">
        <w:rPr>
          <w:sz w:val="12"/>
          <w:szCs w:val="10"/>
        </w:rPr>
        <w:t>Menasik</w:t>
      </w:r>
      <w:proofErr w:type="spellEnd"/>
      <w:r w:rsidRPr="00455105">
        <w:rPr>
          <w:sz w:val="12"/>
          <w:szCs w:val="10"/>
        </w:rPr>
        <w:t xml:space="preserve">, 56; </w:t>
      </w:r>
      <w:proofErr w:type="spellStart"/>
      <w:r w:rsidRPr="00455105">
        <w:rPr>
          <w:sz w:val="12"/>
          <w:szCs w:val="10"/>
        </w:rPr>
        <w:t>İbn</w:t>
      </w:r>
      <w:proofErr w:type="spellEnd"/>
      <w:r w:rsidRPr="00455105">
        <w:rPr>
          <w:sz w:val="12"/>
          <w:szCs w:val="10"/>
        </w:rPr>
        <w:t xml:space="preserve"> </w:t>
      </w:r>
      <w:proofErr w:type="spellStart"/>
      <w:proofErr w:type="gramStart"/>
      <w:r w:rsidRPr="00455105">
        <w:rPr>
          <w:sz w:val="12"/>
          <w:szCs w:val="10"/>
        </w:rPr>
        <w:t>Mace</w:t>
      </w:r>
      <w:proofErr w:type="spellEnd"/>
      <w:r w:rsidRPr="00455105">
        <w:rPr>
          <w:sz w:val="12"/>
          <w:szCs w:val="10"/>
        </w:rPr>
        <w:t>,</w:t>
      </w:r>
      <w:proofErr w:type="spellStart"/>
      <w:r w:rsidRPr="00455105">
        <w:rPr>
          <w:sz w:val="12"/>
          <w:szCs w:val="10"/>
        </w:rPr>
        <w:t>Menasik</w:t>
      </w:r>
      <w:proofErr w:type="spellEnd"/>
      <w:proofErr w:type="gramEnd"/>
      <w:r w:rsidRPr="00455105">
        <w:rPr>
          <w:sz w:val="12"/>
          <w:szCs w:val="10"/>
        </w:rPr>
        <w:t>,84.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[17] El-</w:t>
      </w:r>
      <w:proofErr w:type="spellStart"/>
      <w:r w:rsidRPr="00455105">
        <w:rPr>
          <w:sz w:val="12"/>
          <w:szCs w:val="10"/>
        </w:rPr>
        <w:t>Camiu’s</w:t>
      </w:r>
      <w:proofErr w:type="spellEnd"/>
      <w:r w:rsidRPr="00455105">
        <w:rPr>
          <w:sz w:val="12"/>
          <w:szCs w:val="10"/>
        </w:rPr>
        <w:t>-sağır, c.2 s.78. H.1647.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[18] Nisa su. 4 / 19.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[19] </w:t>
      </w:r>
      <w:proofErr w:type="spellStart"/>
      <w:r w:rsidRPr="00455105">
        <w:rPr>
          <w:sz w:val="12"/>
          <w:szCs w:val="10"/>
        </w:rPr>
        <w:t>İbn</w:t>
      </w:r>
      <w:proofErr w:type="spellEnd"/>
      <w:r w:rsidRPr="00455105">
        <w:rPr>
          <w:sz w:val="12"/>
          <w:szCs w:val="10"/>
        </w:rPr>
        <w:t xml:space="preserve"> </w:t>
      </w:r>
      <w:proofErr w:type="spellStart"/>
      <w:r w:rsidRPr="00455105">
        <w:rPr>
          <w:sz w:val="12"/>
          <w:szCs w:val="10"/>
        </w:rPr>
        <w:t>Mace</w:t>
      </w:r>
      <w:proofErr w:type="spellEnd"/>
      <w:r w:rsidRPr="00455105">
        <w:rPr>
          <w:sz w:val="12"/>
          <w:szCs w:val="10"/>
        </w:rPr>
        <w:t xml:space="preserve">, </w:t>
      </w:r>
      <w:proofErr w:type="gramStart"/>
      <w:r w:rsidRPr="00455105">
        <w:rPr>
          <w:sz w:val="12"/>
          <w:szCs w:val="10"/>
        </w:rPr>
        <w:t>Nikah</w:t>
      </w:r>
      <w:proofErr w:type="gramEnd"/>
      <w:r w:rsidRPr="00455105">
        <w:rPr>
          <w:sz w:val="12"/>
          <w:szCs w:val="10"/>
        </w:rPr>
        <w:t xml:space="preserve">, </w:t>
      </w:r>
      <w:smartTag w:uri="urn:schemas-microsoft-com:office:smarttags" w:element="metricconverter">
        <w:smartTagPr>
          <w:attr w:name="ProductID" w:val="3, l"/>
        </w:smartTagPr>
        <w:r w:rsidRPr="00455105">
          <w:rPr>
            <w:sz w:val="12"/>
            <w:szCs w:val="10"/>
          </w:rPr>
          <w:t>3, l</w:t>
        </w:r>
      </w:smartTag>
      <w:r w:rsidRPr="00455105">
        <w:rPr>
          <w:sz w:val="12"/>
          <w:szCs w:val="10"/>
        </w:rPr>
        <w:t>,594.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[20] Müslim. </w:t>
      </w:r>
      <w:proofErr w:type="spellStart"/>
      <w:r w:rsidRPr="00455105">
        <w:rPr>
          <w:sz w:val="12"/>
          <w:szCs w:val="10"/>
        </w:rPr>
        <w:t>Fedail</w:t>
      </w:r>
      <w:proofErr w:type="spellEnd"/>
      <w:r w:rsidRPr="00455105">
        <w:rPr>
          <w:sz w:val="12"/>
          <w:szCs w:val="10"/>
        </w:rPr>
        <w:t>. 79.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 xml:space="preserve"> [22] Müslim, </w:t>
      </w:r>
      <w:proofErr w:type="spellStart"/>
      <w:r w:rsidRPr="00455105">
        <w:rPr>
          <w:sz w:val="12"/>
          <w:szCs w:val="10"/>
        </w:rPr>
        <w:t>Rada</w:t>
      </w:r>
      <w:proofErr w:type="spellEnd"/>
      <w:r w:rsidRPr="00455105">
        <w:rPr>
          <w:sz w:val="12"/>
          <w:szCs w:val="10"/>
        </w:rPr>
        <w:t>, 61.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  <w:r w:rsidRPr="00455105">
        <w:rPr>
          <w:sz w:val="12"/>
          <w:szCs w:val="10"/>
        </w:rPr>
        <w:t>[23] </w:t>
      </w:r>
      <w:proofErr w:type="spellStart"/>
      <w:r w:rsidRPr="00455105">
        <w:rPr>
          <w:sz w:val="12"/>
          <w:szCs w:val="10"/>
        </w:rPr>
        <w:t>Buhari</w:t>
      </w:r>
      <w:proofErr w:type="spellEnd"/>
      <w:r w:rsidRPr="00455105">
        <w:rPr>
          <w:sz w:val="12"/>
          <w:szCs w:val="10"/>
        </w:rPr>
        <w:t xml:space="preserve">, </w:t>
      </w:r>
      <w:proofErr w:type="gramStart"/>
      <w:r w:rsidRPr="00455105">
        <w:rPr>
          <w:sz w:val="12"/>
          <w:szCs w:val="10"/>
        </w:rPr>
        <w:t>Nikah</w:t>
      </w:r>
      <w:proofErr w:type="gramEnd"/>
      <w:r w:rsidRPr="00455105">
        <w:rPr>
          <w:sz w:val="12"/>
          <w:szCs w:val="10"/>
        </w:rPr>
        <w:t>, 81.</w:t>
      </w:r>
    </w:p>
    <w:p w:rsidR="008D3376" w:rsidRPr="00455105" w:rsidRDefault="008D3376" w:rsidP="00455105">
      <w:pPr>
        <w:spacing w:after="0" w:line="240" w:lineRule="auto"/>
        <w:rPr>
          <w:sz w:val="12"/>
          <w:szCs w:val="10"/>
        </w:rPr>
      </w:pPr>
    </w:p>
    <w:p w:rsidR="003C363B" w:rsidRPr="00455105" w:rsidRDefault="003C363B" w:rsidP="00455105">
      <w:pPr>
        <w:spacing w:after="0" w:line="240" w:lineRule="auto"/>
        <w:rPr>
          <w:sz w:val="16"/>
          <w:szCs w:val="16"/>
        </w:rPr>
      </w:pPr>
    </w:p>
    <w:sectPr w:rsidR="003C363B" w:rsidRPr="00455105" w:rsidSect="00537445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3376"/>
    <w:rsid w:val="00070472"/>
    <w:rsid w:val="001A0869"/>
    <w:rsid w:val="003C363B"/>
    <w:rsid w:val="00455105"/>
    <w:rsid w:val="008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69"/>
  </w:style>
  <w:style w:type="paragraph" w:styleId="Balk1">
    <w:name w:val="heading 1"/>
    <w:basedOn w:val="Normal"/>
    <w:link w:val="Balk1Char"/>
    <w:qFormat/>
    <w:rsid w:val="008D337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3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qFormat/>
    <w:rsid w:val="008D3376"/>
    <w:rPr>
      <w:b/>
      <w:bCs/>
    </w:rPr>
  </w:style>
  <w:style w:type="paragraph" w:styleId="NormalWeb">
    <w:name w:val="Normal (Web)"/>
    <w:basedOn w:val="Normal"/>
    <w:rsid w:val="008D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6</cp:revision>
  <dcterms:created xsi:type="dcterms:W3CDTF">2019-02-25T19:34:00Z</dcterms:created>
  <dcterms:modified xsi:type="dcterms:W3CDTF">2019-04-08T12:35:00Z</dcterms:modified>
</cp:coreProperties>
</file>